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FF542" w14:textId="6BE97609" w:rsidR="00AA38A7" w:rsidRPr="00AA38A7" w:rsidRDefault="00A3558D" w:rsidP="00A3558D">
      <w:pPr>
        <w:ind w:left="5040" w:firstLine="720"/>
      </w:pPr>
      <w:r w:rsidRPr="00A3558D">
        <w:rPr>
          <w:noProof/>
        </w:rPr>
        <w:drawing>
          <wp:inline distT="0" distB="0" distL="0" distR="0" wp14:anchorId="766239A4" wp14:editId="15521B07">
            <wp:extent cx="2403475" cy="2403475"/>
            <wp:effectExtent l="0" t="0" r="0" b="0"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D97AC344-0DA6-AC9C-D3D1-A425AD88397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D97AC344-0DA6-AC9C-D3D1-A425AD88397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3775" cy="2403775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inline>
        </w:drawing>
      </w:r>
    </w:p>
    <w:p w14:paraId="4B509515" w14:textId="29E23452" w:rsidR="00AA38A7" w:rsidRPr="00AA38A7" w:rsidRDefault="00AA38A7" w:rsidP="00AA38A7">
      <w:pPr>
        <w:rPr>
          <w:b/>
          <w:bCs/>
        </w:rPr>
      </w:pPr>
      <w:r>
        <w:rPr>
          <w:b/>
          <w:bCs/>
        </w:rPr>
        <w:t xml:space="preserve"> </w:t>
      </w:r>
      <w:r w:rsidR="00F11DBB">
        <w:rPr>
          <w:b/>
          <w:bCs/>
        </w:rPr>
        <w:t>Buckland Brewer</w:t>
      </w:r>
      <w:r>
        <w:rPr>
          <w:b/>
          <w:bCs/>
        </w:rPr>
        <w:t xml:space="preserve"> </w:t>
      </w:r>
      <w:r w:rsidRPr="00AA38A7">
        <w:rPr>
          <w:b/>
          <w:bCs/>
        </w:rPr>
        <w:t>Parish Council Allotment Policy</w:t>
      </w:r>
    </w:p>
    <w:p w14:paraId="6D7411A1" w14:textId="1FA93A77" w:rsidR="00AA38A7" w:rsidRPr="00AA38A7" w:rsidRDefault="00AA38A7" w:rsidP="00AA38A7">
      <w:r w:rsidRPr="00AA38A7">
        <w:rPr>
          <w:b/>
          <w:bCs/>
        </w:rPr>
        <w:t>Adopted:</w:t>
      </w:r>
      <w:r w:rsidRPr="00AA38A7">
        <w:t xml:space="preserve"> [</w:t>
      </w:r>
      <w:r w:rsidR="00886EA6">
        <w:t>2026</w:t>
      </w:r>
      <w:r w:rsidRPr="00AA38A7">
        <w:br/>
      </w:r>
      <w:r w:rsidRPr="00AA38A7">
        <w:rPr>
          <w:b/>
          <w:bCs/>
        </w:rPr>
        <w:t>Review Date:</w:t>
      </w:r>
      <w:r w:rsidRPr="00AA38A7">
        <w:t xml:space="preserve"> </w:t>
      </w:r>
      <w:r w:rsidR="006B1072">
        <w:t>February 2029</w:t>
      </w:r>
      <w:r w:rsidRPr="00AA38A7">
        <w:br/>
      </w:r>
      <w:r w:rsidRPr="00AA38A7">
        <w:rPr>
          <w:b/>
          <w:bCs/>
        </w:rPr>
        <w:t>Responsible Officer:</w:t>
      </w:r>
      <w:r w:rsidRPr="00AA38A7">
        <w:t xml:space="preserve">  Clerk</w:t>
      </w:r>
    </w:p>
    <w:p w14:paraId="18D546E0" w14:textId="77777777" w:rsidR="00AA38A7" w:rsidRPr="00AA38A7" w:rsidRDefault="008D509C" w:rsidP="00AA38A7">
      <w:r>
        <w:pict w14:anchorId="6B903F54">
          <v:rect id="_x0000_i1025" style="width:0;height:1.5pt" o:hralign="center" o:hrstd="t" o:hr="t" fillcolor="#a0a0a0" stroked="f"/>
        </w:pict>
      </w:r>
    </w:p>
    <w:p w14:paraId="490CBCBE" w14:textId="77777777" w:rsidR="00AA38A7" w:rsidRPr="00AA38A7" w:rsidRDefault="00AA38A7" w:rsidP="00AA38A7">
      <w:pPr>
        <w:rPr>
          <w:b/>
          <w:bCs/>
        </w:rPr>
      </w:pPr>
      <w:r w:rsidRPr="00AA38A7">
        <w:rPr>
          <w:b/>
          <w:bCs/>
        </w:rPr>
        <w:t>1. Policy Statement</w:t>
      </w:r>
    </w:p>
    <w:p w14:paraId="08B195CD" w14:textId="06337B35" w:rsidR="00AA38A7" w:rsidRPr="00AA38A7" w:rsidRDefault="00F11DBB" w:rsidP="00AA38A7">
      <w:r>
        <w:t>Buckland Brewer</w:t>
      </w:r>
      <w:r w:rsidR="006B1072">
        <w:t xml:space="preserve"> </w:t>
      </w:r>
      <w:r w:rsidR="00AA38A7" w:rsidRPr="00AA38A7">
        <w:t>Parish Council recognises the value of allotments in promoting healthy lifestyles, community cohesion, biodiversity, and sustainable food production. The Council is committed to managing allotments in a fair, transparent, and legally compliant manner for the benefit of parish residents.</w:t>
      </w:r>
    </w:p>
    <w:p w14:paraId="1FCC859C" w14:textId="77777777" w:rsidR="00AA38A7" w:rsidRPr="00AA38A7" w:rsidRDefault="00AA38A7" w:rsidP="00AA38A7">
      <w:r w:rsidRPr="00AA38A7">
        <w:t>This policy establishes the framework for the allocation, management, and regulation of council-owned allotments.</w:t>
      </w:r>
    </w:p>
    <w:p w14:paraId="042E64A1" w14:textId="77777777" w:rsidR="00AA38A7" w:rsidRPr="00AA38A7" w:rsidRDefault="008D509C" w:rsidP="00AA38A7">
      <w:r>
        <w:pict w14:anchorId="17DA5C59">
          <v:rect id="_x0000_i1026" style="width:0;height:1.5pt" o:hralign="center" o:hrstd="t" o:hr="t" fillcolor="#a0a0a0" stroked="f"/>
        </w:pict>
      </w:r>
    </w:p>
    <w:p w14:paraId="02D71563" w14:textId="77777777" w:rsidR="00AA38A7" w:rsidRPr="00AA38A7" w:rsidRDefault="00AA38A7" w:rsidP="00AA38A7">
      <w:pPr>
        <w:rPr>
          <w:b/>
          <w:bCs/>
        </w:rPr>
      </w:pPr>
      <w:r w:rsidRPr="00AA38A7">
        <w:rPr>
          <w:b/>
          <w:bCs/>
        </w:rPr>
        <w:t>2. Legal Framework</w:t>
      </w:r>
    </w:p>
    <w:p w14:paraId="105C207A" w14:textId="77777777" w:rsidR="00AA38A7" w:rsidRPr="00AA38A7" w:rsidRDefault="00AA38A7" w:rsidP="00AA38A7">
      <w:r w:rsidRPr="00AA38A7">
        <w:t>The Council manages allotments in accordance with relevant legislation and guidance, including:</w:t>
      </w:r>
    </w:p>
    <w:p w14:paraId="3956B3ED" w14:textId="77777777" w:rsidR="00AA38A7" w:rsidRPr="00AA38A7" w:rsidRDefault="00AA38A7" w:rsidP="00AA38A7">
      <w:pPr>
        <w:numPr>
          <w:ilvl w:val="0"/>
          <w:numId w:val="1"/>
        </w:numPr>
      </w:pPr>
      <w:r w:rsidRPr="00AA38A7">
        <w:t>Allotments Acts 1908–1950</w:t>
      </w:r>
    </w:p>
    <w:p w14:paraId="4E416024" w14:textId="77777777" w:rsidR="00AA38A7" w:rsidRPr="00AA38A7" w:rsidRDefault="00AA38A7" w:rsidP="00AA38A7">
      <w:pPr>
        <w:numPr>
          <w:ilvl w:val="0"/>
          <w:numId w:val="1"/>
        </w:numPr>
      </w:pPr>
      <w:r w:rsidRPr="00AA38A7">
        <w:t>Small Holdings and Allotments Act 1908</w:t>
      </w:r>
    </w:p>
    <w:p w14:paraId="3D122523" w14:textId="77777777" w:rsidR="00AA38A7" w:rsidRPr="00AA38A7" w:rsidRDefault="00AA38A7" w:rsidP="00AA38A7">
      <w:pPr>
        <w:numPr>
          <w:ilvl w:val="0"/>
          <w:numId w:val="1"/>
        </w:numPr>
      </w:pPr>
      <w:r w:rsidRPr="00AA38A7">
        <w:t>Local Government Act 1972</w:t>
      </w:r>
    </w:p>
    <w:p w14:paraId="7C27844E" w14:textId="77777777" w:rsidR="00AA38A7" w:rsidRPr="00AA38A7" w:rsidRDefault="00AA38A7" w:rsidP="00AA38A7">
      <w:pPr>
        <w:numPr>
          <w:ilvl w:val="0"/>
          <w:numId w:val="1"/>
        </w:numPr>
      </w:pPr>
      <w:r w:rsidRPr="00AA38A7">
        <w:t>Equality Act 2010</w:t>
      </w:r>
    </w:p>
    <w:p w14:paraId="130BA750" w14:textId="77777777" w:rsidR="00AA38A7" w:rsidRPr="00AA38A7" w:rsidRDefault="00AA38A7" w:rsidP="00AA38A7">
      <w:pPr>
        <w:numPr>
          <w:ilvl w:val="0"/>
          <w:numId w:val="1"/>
        </w:numPr>
      </w:pPr>
      <w:r w:rsidRPr="00AA38A7">
        <w:t>Data Protection Act 2018 and UK GDPR</w:t>
      </w:r>
    </w:p>
    <w:p w14:paraId="411E6F05" w14:textId="77777777" w:rsidR="00AA38A7" w:rsidRPr="00AA38A7" w:rsidRDefault="00AA38A7" w:rsidP="00AA38A7">
      <w:pPr>
        <w:numPr>
          <w:ilvl w:val="0"/>
          <w:numId w:val="1"/>
        </w:numPr>
      </w:pPr>
      <w:r w:rsidRPr="00AA38A7">
        <w:t>Health and Safety at Work etc. Act 1974</w:t>
      </w:r>
    </w:p>
    <w:p w14:paraId="4795ED2E" w14:textId="77777777" w:rsidR="00AA38A7" w:rsidRPr="00AA38A7" w:rsidRDefault="00AA38A7" w:rsidP="00AA38A7">
      <w:r w:rsidRPr="00AA38A7">
        <w:t>The Council will ensure that no applicant or tenant is discriminated against on protected grounds.</w:t>
      </w:r>
    </w:p>
    <w:p w14:paraId="5DB8D9CC" w14:textId="77777777" w:rsidR="00AA38A7" w:rsidRPr="00AA38A7" w:rsidRDefault="008D509C" w:rsidP="00AA38A7">
      <w:r>
        <w:lastRenderedPageBreak/>
        <w:pict w14:anchorId="2F158C4A">
          <v:rect id="_x0000_i1027" style="width:0;height:1.5pt" o:hralign="center" o:hrstd="t" o:hr="t" fillcolor="#a0a0a0" stroked="f"/>
        </w:pict>
      </w:r>
    </w:p>
    <w:p w14:paraId="17884A04" w14:textId="77777777" w:rsidR="00AA38A7" w:rsidRPr="00AA38A7" w:rsidRDefault="00AA38A7" w:rsidP="00AA38A7">
      <w:pPr>
        <w:rPr>
          <w:b/>
          <w:bCs/>
        </w:rPr>
      </w:pPr>
      <w:r w:rsidRPr="00AA38A7">
        <w:rPr>
          <w:b/>
          <w:bCs/>
        </w:rPr>
        <w:t>3. Objectives</w:t>
      </w:r>
    </w:p>
    <w:p w14:paraId="628C4C4D" w14:textId="77777777" w:rsidR="00AA38A7" w:rsidRPr="00AA38A7" w:rsidRDefault="00AA38A7" w:rsidP="00AA38A7">
      <w:r w:rsidRPr="00AA38A7">
        <w:t>The Council aims to:</w:t>
      </w:r>
    </w:p>
    <w:p w14:paraId="3B57FF70" w14:textId="29ED6180" w:rsidR="00AA38A7" w:rsidRPr="00AA38A7" w:rsidRDefault="00AA38A7" w:rsidP="00AA38A7">
      <w:pPr>
        <w:numPr>
          <w:ilvl w:val="0"/>
          <w:numId w:val="2"/>
        </w:numPr>
      </w:pPr>
      <w:r w:rsidRPr="00AA38A7">
        <w:t>Provide allotments for</w:t>
      </w:r>
      <w:r w:rsidR="00114C63">
        <w:t xml:space="preserve"> permanent</w:t>
      </w:r>
      <w:r w:rsidRPr="00AA38A7">
        <w:t xml:space="preserve"> parish residents.</w:t>
      </w:r>
      <w:r w:rsidR="00F11DBB">
        <w:t xml:space="preserve"> </w:t>
      </w:r>
    </w:p>
    <w:p w14:paraId="39EF40E2" w14:textId="77777777" w:rsidR="00AA38A7" w:rsidRPr="00AA38A7" w:rsidRDefault="00AA38A7" w:rsidP="00AA38A7">
      <w:pPr>
        <w:numPr>
          <w:ilvl w:val="0"/>
          <w:numId w:val="2"/>
        </w:numPr>
      </w:pPr>
      <w:r w:rsidRPr="00AA38A7">
        <w:t>Maintain sites to a safe and accessible standard.</w:t>
      </w:r>
    </w:p>
    <w:p w14:paraId="2A98E5BC" w14:textId="77777777" w:rsidR="00AA38A7" w:rsidRPr="00AA38A7" w:rsidRDefault="00AA38A7" w:rsidP="00AA38A7">
      <w:pPr>
        <w:numPr>
          <w:ilvl w:val="0"/>
          <w:numId w:val="2"/>
        </w:numPr>
      </w:pPr>
      <w:r w:rsidRPr="00AA38A7">
        <w:t>Ensure fair allocation processes.</w:t>
      </w:r>
    </w:p>
    <w:p w14:paraId="46B229A6" w14:textId="77777777" w:rsidR="00AA38A7" w:rsidRPr="00AA38A7" w:rsidRDefault="00AA38A7" w:rsidP="00AA38A7">
      <w:pPr>
        <w:numPr>
          <w:ilvl w:val="0"/>
          <w:numId w:val="2"/>
        </w:numPr>
      </w:pPr>
      <w:r w:rsidRPr="00AA38A7">
        <w:t>Promote environmentally responsible cultivation.</w:t>
      </w:r>
    </w:p>
    <w:p w14:paraId="3BF4A2AA" w14:textId="77777777" w:rsidR="00AA38A7" w:rsidRPr="00AA38A7" w:rsidRDefault="00AA38A7" w:rsidP="00AA38A7">
      <w:pPr>
        <w:numPr>
          <w:ilvl w:val="0"/>
          <w:numId w:val="2"/>
        </w:numPr>
      </w:pPr>
      <w:r w:rsidRPr="00AA38A7">
        <w:t>Minimise nuisance to neighbouring properties.</w:t>
      </w:r>
    </w:p>
    <w:p w14:paraId="33113A09" w14:textId="77777777" w:rsidR="00AA38A7" w:rsidRPr="00AA38A7" w:rsidRDefault="00AA38A7" w:rsidP="00AA38A7">
      <w:pPr>
        <w:numPr>
          <w:ilvl w:val="0"/>
          <w:numId w:val="2"/>
        </w:numPr>
      </w:pPr>
      <w:r w:rsidRPr="00AA38A7">
        <w:t>Operate clear and enforceable tenancy arrangements.</w:t>
      </w:r>
    </w:p>
    <w:p w14:paraId="36EC42C9" w14:textId="77777777" w:rsidR="00AA38A7" w:rsidRPr="00AA38A7" w:rsidRDefault="008D509C" w:rsidP="00AA38A7">
      <w:r>
        <w:pict w14:anchorId="68B3B112">
          <v:rect id="_x0000_i1028" style="width:0;height:1.5pt" o:hralign="center" o:hrstd="t" o:hr="t" fillcolor="#a0a0a0" stroked="f"/>
        </w:pict>
      </w:r>
    </w:p>
    <w:p w14:paraId="20CAF8DB" w14:textId="77777777" w:rsidR="00AA38A7" w:rsidRPr="00AA38A7" w:rsidRDefault="00AA38A7" w:rsidP="00AA38A7">
      <w:pPr>
        <w:rPr>
          <w:b/>
          <w:bCs/>
        </w:rPr>
      </w:pPr>
      <w:r w:rsidRPr="00AA38A7">
        <w:rPr>
          <w:b/>
          <w:bCs/>
        </w:rPr>
        <w:t>4. Eligibility</w:t>
      </w:r>
    </w:p>
    <w:p w14:paraId="25B9A940" w14:textId="77777777" w:rsidR="00AA38A7" w:rsidRPr="00AA38A7" w:rsidRDefault="00AA38A7" w:rsidP="00AA38A7">
      <w:pPr>
        <w:numPr>
          <w:ilvl w:val="0"/>
          <w:numId w:val="3"/>
        </w:numPr>
      </w:pPr>
      <w:r w:rsidRPr="00AA38A7">
        <w:t>Applicants must be aged 18 or over.</w:t>
      </w:r>
    </w:p>
    <w:p w14:paraId="097E65D5" w14:textId="14A7A769" w:rsidR="00AA38A7" w:rsidRPr="00AA38A7" w:rsidRDefault="00114C63" w:rsidP="00AA38A7">
      <w:pPr>
        <w:numPr>
          <w:ilvl w:val="0"/>
          <w:numId w:val="3"/>
        </w:numPr>
      </w:pPr>
      <w:r>
        <w:t xml:space="preserve">Plots will be limited to one per </w:t>
      </w:r>
      <w:proofErr w:type="spellStart"/>
      <w:r>
        <w:t>householld</w:t>
      </w:r>
      <w:proofErr w:type="spellEnd"/>
    </w:p>
    <w:p w14:paraId="51154331" w14:textId="77777777" w:rsidR="00AA38A7" w:rsidRPr="00AA38A7" w:rsidRDefault="008D509C" w:rsidP="00AA38A7">
      <w:r>
        <w:pict w14:anchorId="509CF699">
          <v:rect id="_x0000_i1029" style="width:0;height:1.5pt" o:hralign="center" o:hrstd="t" o:hr="t" fillcolor="#a0a0a0" stroked="f"/>
        </w:pict>
      </w:r>
    </w:p>
    <w:p w14:paraId="37BF8C16" w14:textId="77777777" w:rsidR="00AA38A7" w:rsidRPr="00AA38A7" w:rsidRDefault="00AA38A7" w:rsidP="00AA38A7">
      <w:pPr>
        <w:rPr>
          <w:b/>
          <w:bCs/>
        </w:rPr>
      </w:pPr>
      <w:r w:rsidRPr="00AA38A7">
        <w:rPr>
          <w:b/>
          <w:bCs/>
        </w:rPr>
        <w:t>5. Application and Waiting List</w:t>
      </w:r>
    </w:p>
    <w:p w14:paraId="4A6E074D" w14:textId="4BEC3079" w:rsidR="00AA38A7" w:rsidRPr="00AA38A7" w:rsidRDefault="00AA38A7" w:rsidP="00AA38A7">
      <w:pPr>
        <w:numPr>
          <w:ilvl w:val="0"/>
          <w:numId w:val="4"/>
        </w:numPr>
      </w:pPr>
      <w:r w:rsidRPr="00AA38A7">
        <w:t>Applications must be submitted using the Council’s official form.</w:t>
      </w:r>
      <w:r w:rsidR="0062655E">
        <w:t xml:space="preserve"> </w:t>
      </w:r>
    </w:p>
    <w:p w14:paraId="7A1AF09B" w14:textId="77777777" w:rsidR="00AA38A7" w:rsidRPr="00AA38A7" w:rsidRDefault="00AA38A7" w:rsidP="00AA38A7">
      <w:pPr>
        <w:numPr>
          <w:ilvl w:val="0"/>
          <w:numId w:val="4"/>
        </w:numPr>
      </w:pPr>
      <w:r w:rsidRPr="00AA38A7">
        <w:t>Applicants will be placed on a waiting list in date order.</w:t>
      </w:r>
    </w:p>
    <w:p w14:paraId="768D7021" w14:textId="77777777" w:rsidR="00AA38A7" w:rsidRPr="00AA38A7" w:rsidRDefault="00AA38A7" w:rsidP="00AA38A7">
      <w:pPr>
        <w:numPr>
          <w:ilvl w:val="0"/>
          <w:numId w:val="4"/>
        </w:numPr>
      </w:pPr>
      <w:r w:rsidRPr="00AA38A7">
        <w:t>The waiting list will be reviewed periodically to confirm continued interest.</w:t>
      </w:r>
    </w:p>
    <w:p w14:paraId="2B138BB7" w14:textId="77777777" w:rsidR="00AA38A7" w:rsidRPr="00AA38A7" w:rsidRDefault="00AA38A7" w:rsidP="00AA38A7">
      <w:pPr>
        <w:numPr>
          <w:ilvl w:val="0"/>
          <w:numId w:val="4"/>
        </w:numPr>
      </w:pPr>
      <w:r w:rsidRPr="00AA38A7">
        <w:t>Applicants who fail to respond within 28 days may be removed from the list.</w:t>
      </w:r>
    </w:p>
    <w:p w14:paraId="0F811B9F" w14:textId="77777777" w:rsidR="00AA38A7" w:rsidRPr="00AA38A7" w:rsidRDefault="00AA38A7" w:rsidP="00AA38A7">
      <w:pPr>
        <w:rPr>
          <w:b/>
          <w:bCs/>
        </w:rPr>
      </w:pPr>
      <w:r w:rsidRPr="00AA38A7">
        <w:rPr>
          <w:b/>
          <w:bCs/>
        </w:rPr>
        <w:t>6. Allocation of Plots</w:t>
      </w:r>
    </w:p>
    <w:p w14:paraId="670D5D34" w14:textId="77777777" w:rsidR="00AA38A7" w:rsidRPr="00AA38A7" w:rsidRDefault="00AA38A7" w:rsidP="00AA38A7">
      <w:pPr>
        <w:numPr>
          <w:ilvl w:val="0"/>
          <w:numId w:val="5"/>
        </w:numPr>
      </w:pPr>
      <w:r w:rsidRPr="00AA38A7">
        <w:t>Plots will be offered as they become available.</w:t>
      </w:r>
    </w:p>
    <w:p w14:paraId="300FC39A" w14:textId="0A14622D" w:rsidR="00AA38A7" w:rsidRPr="007F0FE4" w:rsidRDefault="00AA38A7" w:rsidP="007F0FE4">
      <w:pPr>
        <w:numPr>
          <w:ilvl w:val="0"/>
          <w:numId w:val="5"/>
        </w:numPr>
      </w:pPr>
      <w:r w:rsidRPr="00AA38A7">
        <w:t>Applicants will normally have 14 days to accept an offer.</w:t>
      </w:r>
    </w:p>
    <w:p w14:paraId="67CFB5A6" w14:textId="77777777" w:rsidR="00AA38A7" w:rsidRPr="00AA38A7" w:rsidRDefault="00AA38A7" w:rsidP="00AA38A7">
      <w:pPr>
        <w:numPr>
          <w:ilvl w:val="0"/>
          <w:numId w:val="5"/>
        </w:numPr>
      </w:pPr>
      <w:r w:rsidRPr="00AA38A7">
        <w:t>Plot sizes are approximate and may vary.</w:t>
      </w:r>
    </w:p>
    <w:p w14:paraId="26787ED1" w14:textId="77777777" w:rsidR="00AA38A7" w:rsidRPr="00AA38A7" w:rsidRDefault="00AA38A7" w:rsidP="00AA38A7">
      <w:r w:rsidRPr="00AA38A7">
        <w:t>A tenancy is not created until the agreement is signed and payment received.</w:t>
      </w:r>
    </w:p>
    <w:p w14:paraId="77A5E5C6" w14:textId="77777777" w:rsidR="00AA38A7" w:rsidRPr="00AA38A7" w:rsidRDefault="008D509C" w:rsidP="00AA38A7">
      <w:r>
        <w:pict w14:anchorId="011C2866">
          <v:rect id="_x0000_i1030" style="width:0;height:1.5pt" o:hralign="center" o:hrstd="t" o:hr="t" fillcolor="#a0a0a0" stroked="f"/>
        </w:pict>
      </w:r>
    </w:p>
    <w:p w14:paraId="326CD291" w14:textId="77777777" w:rsidR="00AA38A7" w:rsidRPr="00AA38A7" w:rsidRDefault="00AA38A7" w:rsidP="00AA38A7">
      <w:pPr>
        <w:rPr>
          <w:b/>
          <w:bCs/>
        </w:rPr>
      </w:pPr>
      <w:r w:rsidRPr="00AA38A7">
        <w:rPr>
          <w:b/>
          <w:bCs/>
        </w:rPr>
        <w:t>7. Rent and Charges</w:t>
      </w:r>
    </w:p>
    <w:p w14:paraId="362BB3BA" w14:textId="2E65BB78" w:rsidR="00AA38A7" w:rsidRPr="00AA38A7" w:rsidRDefault="00AA38A7" w:rsidP="007F0FE4">
      <w:pPr>
        <w:numPr>
          <w:ilvl w:val="0"/>
          <w:numId w:val="6"/>
        </w:numPr>
      </w:pPr>
      <w:r w:rsidRPr="00AA38A7">
        <w:t>Rent levels will be set annually by the Council.</w:t>
      </w:r>
    </w:p>
    <w:p w14:paraId="459AC475" w14:textId="77777777" w:rsidR="00AA38A7" w:rsidRPr="00AA38A7" w:rsidRDefault="00AA38A7" w:rsidP="00AA38A7">
      <w:pPr>
        <w:numPr>
          <w:ilvl w:val="0"/>
          <w:numId w:val="6"/>
        </w:numPr>
      </w:pPr>
      <w:r w:rsidRPr="00AA38A7">
        <w:t>Rent is payable in advance.</w:t>
      </w:r>
    </w:p>
    <w:p w14:paraId="5D6F86D5" w14:textId="77777777" w:rsidR="00AA38A7" w:rsidRPr="00AA38A7" w:rsidRDefault="00AA38A7" w:rsidP="00AA38A7">
      <w:pPr>
        <w:numPr>
          <w:ilvl w:val="0"/>
          <w:numId w:val="6"/>
        </w:numPr>
      </w:pPr>
      <w:r w:rsidRPr="00AA38A7">
        <w:t>Failure to pay within the specified period may result in termination.</w:t>
      </w:r>
    </w:p>
    <w:p w14:paraId="1A947A6A" w14:textId="28E85F03" w:rsidR="00AA38A7" w:rsidRPr="00AA38A7" w:rsidRDefault="00A3558D" w:rsidP="00AA38A7">
      <w:r>
        <w:t xml:space="preserve">   </w:t>
      </w:r>
      <w:r w:rsidR="00AA38A7" w:rsidRPr="00AA38A7">
        <w:t>The Council reserves the right to recover unpaid fees.</w:t>
      </w:r>
    </w:p>
    <w:p w14:paraId="4D28F09A" w14:textId="77777777" w:rsidR="00AA38A7" w:rsidRPr="00AA38A7" w:rsidRDefault="008D509C" w:rsidP="00AA38A7">
      <w:r>
        <w:lastRenderedPageBreak/>
        <w:pict w14:anchorId="30467193">
          <v:rect id="_x0000_i1031" style="width:0;height:1.5pt" o:hralign="center" o:hrstd="t" o:hr="t" fillcolor="#a0a0a0" stroked="f"/>
        </w:pict>
      </w:r>
    </w:p>
    <w:p w14:paraId="36A31159" w14:textId="77777777" w:rsidR="00AA38A7" w:rsidRPr="00AA38A7" w:rsidRDefault="00AA38A7" w:rsidP="00AA38A7">
      <w:pPr>
        <w:rPr>
          <w:b/>
          <w:bCs/>
        </w:rPr>
      </w:pPr>
      <w:r w:rsidRPr="00AA38A7">
        <w:rPr>
          <w:b/>
          <w:bCs/>
        </w:rPr>
        <w:t>8. Tenancy Management</w:t>
      </w:r>
    </w:p>
    <w:p w14:paraId="28DD4F29" w14:textId="77777777" w:rsidR="00AA38A7" w:rsidRPr="00AA38A7" w:rsidRDefault="00AA38A7" w:rsidP="00AA38A7">
      <w:r w:rsidRPr="00AA38A7">
        <w:t>All tenants must sign and comply with the Council’s Tenancy Agreement and Site Rules.</w:t>
      </w:r>
    </w:p>
    <w:p w14:paraId="4D32AAD7" w14:textId="77777777" w:rsidR="00AA38A7" w:rsidRPr="00AA38A7" w:rsidRDefault="00AA38A7" w:rsidP="00AA38A7">
      <w:r w:rsidRPr="00AA38A7">
        <w:t>The Council will:</w:t>
      </w:r>
    </w:p>
    <w:p w14:paraId="2BD0D6DE" w14:textId="77777777" w:rsidR="00AA38A7" w:rsidRPr="00AA38A7" w:rsidRDefault="00AA38A7" w:rsidP="00AA38A7">
      <w:pPr>
        <w:numPr>
          <w:ilvl w:val="0"/>
          <w:numId w:val="7"/>
        </w:numPr>
      </w:pPr>
      <w:r w:rsidRPr="00AA38A7">
        <w:t>Inspect plots periodically.</w:t>
      </w:r>
    </w:p>
    <w:p w14:paraId="05CFD78C" w14:textId="77777777" w:rsidR="00AA38A7" w:rsidRPr="00AA38A7" w:rsidRDefault="00AA38A7" w:rsidP="00AA38A7">
      <w:pPr>
        <w:numPr>
          <w:ilvl w:val="0"/>
          <w:numId w:val="7"/>
        </w:numPr>
      </w:pPr>
      <w:r w:rsidRPr="00AA38A7">
        <w:t>Provide written notice where standards are not met.</w:t>
      </w:r>
    </w:p>
    <w:p w14:paraId="118CC19F" w14:textId="570EBAE0" w:rsidR="00AA38A7" w:rsidRPr="00AA38A7" w:rsidRDefault="00AA38A7" w:rsidP="00AA38A7">
      <w:pPr>
        <w:numPr>
          <w:ilvl w:val="0"/>
          <w:numId w:val="7"/>
        </w:numPr>
      </w:pPr>
      <w:r w:rsidRPr="00AA38A7">
        <w:t xml:space="preserve">Allow </w:t>
      </w:r>
      <w:r w:rsidR="00114C63">
        <w:t>three months</w:t>
      </w:r>
      <w:r w:rsidRPr="00AA38A7">
        <w:t xml:space="preserve"> for improvement before enforcement action.</w:t>
      </w:r>
    </w:p>
    <w:p w14:paraId="5FECA73C" w14:textId="77777777" w:rsidR="00AA38A7" w:rsidRPr="00AA38A7" w:rsidRDefault="008D509C" w:rsidP="00AA38A7">
      <w:r>
        <w:pict w14:anchorId="197FE7CD">
          <v:rect id="_x0000_i1032" style="width:0;height:1.5pt" o:hralign="center" o:hrstd="t" o:hr="t" fillcolor="#a0a0a0" stroked="f"/>
        </w:pict>
      </w:r>
    </w:p>
    <w:p w14:paraId="14D884A9" w14:textId="77777777" w:rsidR="00AA38A7" w:rsidRPr="00AA38A7" w:rsidRDefault="00AA38A7" w:rsidP="00AA38A7">
      <w:pPr>
        <w:rPr>
          <w:b/>
          <w:bCs/>
        </w:rPr>
      </w:pPr>
      <w:r w:rsidRPr="00AA38A7">
        <w:rPr>
          <w:b/>
          <w:bCs/>
        </w:rPr>
        <w:t>9. Cultivation Standards</w:t>
      </w:r>
    </w:p>
    <w:p w14:paraId="51661565" w14:textId="77777777" w:rsidR="00AA38A7" w:rsidRPr="00AA38A7" w:rsidRDefault="00AA38A7" w:rsidP="00AA38A7">
      <w:r w:rsidRPr="00AA38A7">
        <w:t>Tenants must:</w:t>
      </w:r>
    </w:p>
    <w:p w14:paraId="544FA0E7" w14:textId="77777777" w:rsidR="00AA38A7" w:rsidRPr="00AA38A7" w:rsidRDefault="00AA38A7" w:rsidP="00AA38A7">
      <w:pPr>
        <w:numPr>
          <w:ilvl w:val="0"/>
          <w:numId w:val="8"/>
        </w:numPr>
      </w:pPr>
      <w:r w:rsidRPr="00AA38A7">
        <w:t xml:space="preserve">Keep at least </w:t>
      </w:r>
      <w:r w:rsidRPr="00AA38A7">
        <w:rPr>
          <w:b/>
          <w:bCs/>
        </w:rPr>
        <w:t>75% of the plot under active cultivation</w:t>
      </w:r>
      <w:r w:rsidRPr="00AA38A7">
        <w:t>.</w:t>
      </w:r>
    </w:p>
    <w:p w14:paraId="0DDC9643" w14:textId="77777777" w:rsidR="00AA38A7" w:rsidRPr="00AA38A7" w:rsidRDefault="00AA38A7" w:rsidP="00AA38A7">
      <w:pPr>
        <w:numPr>
          <w:ilvl w:val="0"/>
          <w:numId w:val="8"/>
        </w:numPr>
      </w:pPr>
      <w:r w:rsidRPr="00AA38A7">
        <w:t>Control weeds and invasive plants.</w:t>
      </w:r>
    </w:p>
    <w:p w14:paraId="627D41BC" w14:textId="77777777" w:rsidR="00AA38A7" w:rsidRPr="00AA38A7" w:rsidRDefault="00AA38A7" w:rsidP="00AA38A7">
      <w:pPr>
        <w:numPr>
          <w:ilvl w:val="0"/>
          <w:numId w:val="8"/>
        </w:numPr>
      </w:pPr>
      <w:r w:rsidRPr="00AA38A7">
        <w:t>Prevent plots from becoming hazardous.</w:t>
      </w:r>
    </w:p>
    <w:p w14:paraId="7A4FA861" w14:textId="77777777" w:rsidR="00AA38A7" w:rsidRPr="00AA38A7" w:rsidRDefault="00AA38A7" w:rsidP="00AA38A7">
      <w:pPr>
        <w:numPr>
          <w:ilvl w:val="0"/>
          <w:numId w:val="8"/>
        </w:numPr>
      </w:pPr>
      <w:r w:rsidRPr="00AA38A7">
        <w:t>Maintain paths adjacent to their plot where applicable.</w:t>
      </w:r>
    </w:p>
    <w:p w14:paraId="5CFB7E55" w14:textId="77777777" w:rsidR="00AA38A7" w:rsidRPr="00AA38A7" w:rsidRDefault="00AA38A7" w:rsidP="00AA38A7">
      <w:r w:rsidRPr="00AA38A7">
        <w:t>Plots not meeting the required standard may be repossessed following due process.</w:t>
      </w:r>
    </w:p>
    <w:p w14:paraId="372A6EB4" w14:textId="77777777" w:rsidR="00AA38A7" w:rsidRPr="00AA38A7" w:rsidRDefault="008D509C" w:rsidP="00AA38A7">
      <w:r>
        <w:pict w14:anchorId="5AEC68D1">
          <v:rect id="_x0000_i1033" style="width:0;height:1.5pt" o:hralign="center" o:hrstd="t" o:hr="t" fillcolor="#a0a0a0" stroked="f"/>
        </w:pict>
      </w:r>
    </w:p>
    <w:p w14:paraId="71E5B17A" w14:textId="77777777" w:rsidR="00AA38A7" w:rsidRPr="00AA38A7" w:rsidRDefault="00AA38A7" w:rsidP="00AA38A7">
      <w:pPr>
        <w:rPr>
          <w:b/>
          <w:bCs/>
        </w:rPr>
      </w:pPr>
      <w:r w:rsidRPr="00AA38A7">
        <w:rPr>
          <w:b/>
          <w:bCs/>
        </w:rPr>
        <w:t>10. Permitted Use</w:t>
      </w:r>
    </w:p>
    <w:p w14:paraId="13D6771B" w14:textId="77777777" w:rsidR="00AA38A7" w:rsidRPr="00AA38A7" w:rsidRDefault="00AA38A7" w:rsidP="00AA38A7">
      <w:r w:rsidRPr="00AA38A7">
        <w:t>Allotments are provided primarily for the cultivation of fruit, vegetables, and ornamental plants for personal consumption.</w:t>
      </w:r>
    </w:p>
    <w:p w14:paraId="25A3FBEF" w14:textId="77777777" w:rsidR="00AA38A7" w:rsidRPr="00AA38A7" w:rsidRDefault="00AA38A7" w:rsidP="00AA38A7">
      <w:r w:rsidRPr="00AA38A7">
        <w:t>Commercial use is prohibited.</w:t>
      </w:r>
    </w:p>
    <w:p w14:paraId="1F04D159" w14:textId="77777777" w:rsidR="00AA38A7" w:rsidRPr="00AA38A7" w:rsidRDefault="008D509C" w:rsidP="00AA38A7">
      <w:r>
        <w:pict w14:anchorId="3A7E0B1B">
          <v:rect id="_x0000_i1034" style="width:0;height:1.5pt" o:hralign="center" o:hrstd="t" o:hr="t" fillcolor="#a0a0a0" stroked="f"/>
        </w:pict>
      </w:r>
    </w:p>
    <w:p w14:paraId="16E00ECA" w14:textId="77777777" w:rsidR="00AA38A7" w:rsidRPr="00AA38A7" w:rsidRDefault="00AA38A7" w:rsidP="00AA38A7">
      <w:pPr>
        <w:rPr>
          <w:b/>
          <w:bCs/>
        </w:rPr>
      </w:pPr>
      <w:r w:rsidRPr="00AA38A7">
        <w:rPr>
          <w:b/>
          <w:bCs/>
        </w:rPr>
        <w:t>11. Structures</w:t>
      </w:r>
    </w:p>
    <w:p w14:paraId="2CA40B7D" w14:textId="77777777" w:rsidR="00AA38A7" w:rsidRPr="00AA38A7" w:rsidRDefault="00AA38A7" w:rsidP="00AA38A7">
      <w:r w:rsidRPr="00AA38A7">
        <w:t>Written permission must be obtained before installing:</w:t>
      </w:r>
    </w:p>
    <w:p w14:paraId="2C59856A" w14:textId="77777777" w:rsidR="00AA38A7" w:rsidRPr="00AA38A7" w:rsidRDefault="00AA38A7" w:rsidP="00AA38A7">
      <w:pPr>
        <w:numPr>
          <w:ilvl w:val="0"/>
          <w:numId w:val="9"/>
        </w:numPr>
      </w:pPr>
      <w:r w:rsidRPr="00AA38A7">
        <w:t>Sheds</w:t>
      </w:r>
    </w:p>
    <w:p w14:paraId="01600688" w14:textId="77777777" w:rsidR="00AA38A7" w:rsidRPr="00AA38A7" w:rsidRDefault="00AA38A7" w:rsidP="00AA38A7">
      <w:pPr>
        <w:numPr>
          <w:ilvl w:val="0"/>
          <w:numId w:val="9"/>
        </w:numPr>
      </w:pPr>
      <w:r w:rsidRPr="00AA38A7">
        <w:t>Greenhouses</w:t>
      </w:r>
    </w:p>
    <w:p w14:paraId="537918B4" w14:textId="0D932397" w:rsidR="00AA38A7" w:rsidRPr="00AA38A7" w:rsidRDefault="00AA38A7" w:rsidP="00114C63">
      <w:pPr>
        <w:numPr>
          <w:ilvl w:val="0"/>
          <w:numId w:val="9"/>
        </w:numPr>
      </w:pPr>
      <w:r w:rsidRPr="00AA38A7">
        <w:t>Polytunnels</w:t>
      </w:r>
    </w:p>
    <w:p w14:paraId="67B58F59" w14:textId="77777777" w:rsidR="00AA38A7" w:rsidRPr="00AA38A7" w:rsidRDefault="00AA38A7" w:rsidP="00AA38A7">
      <w:pPr>
        <w:numPr>
          <w:ilvl w:val="0"/>
          <w:numId w:val="9"/>
        </w:numPr>
      </w:pPr>
      <w:r w:rsidRPr="00AA38A7">
        <w:t>Fencing</w:t>
      </w:r>
    </w:p>
    <w:p w14:paraId="3B4940FE" w14:textId="77777777" w:rsidR="00AA38A7" w:rsidRPr="00AA38A7" w:rsidRDefault="00AA38A7" w:rsidP="00AA38A7">
      <w:r w:rsidRPr="00AA38A7">
        <w:t>Structures must:</w:t>
      </w:r>
    </w:p>
    <w:p w14:paraId="044F2D30" w14:textId="77777777" w:rsidR="00AA38A7" w:rsidRPr="00AA38A7" w:rsidRDefault="00AA38A7" w:rsidP="00AA38A7">
      <w:pPr>
        <w:numPr>
          <w:ilvl w:val="0"/>
          <w:numId w:val="10"/>
        </w:numPr>
      </w:pPr>
      <w:r w:rsidRPr="00AA38A7">
        <w:t>Be well maintained</w:t>
      </w:r>
    </w:p>
    <w:p w14:paraId="6C8546E7" w14:textId="77777777" w:rsidR="00AA38A7" w:rsidRPr="00AA38A7" w:rsidRDefault="00AA38A7" w:rsidP="00AA38A7">
      <w:pPr>
        <w:numPr>
          <w:ilvl w:val="0"/>
          <w:numId w:val="10"/>
        </w:numPr>
      </w:pPr>
      <w:r w:rsidRPr="00AA38A7">
        <w:t>Not present a safety risk</w:t>
      </w:r>
    </w:p>
    <w:p w14:paraId="4FFDFC29" w14:textId="77777777" w:rsidR="00AA38A7" w:rsidRPr="00AA38A7" w:rsidRDefault="00AA38A7" w:rsidP="00AA38A7">
      <w:pPr>
        <w:numPr>
          <w:ilvl w:val="0"/>
          <w:numId w:val="10"/>
        </w:numPr>
      </w:pPr>
      <w:r w:rsidRPr="00AA38A7">
        <w:lastRenderedPageBreak/>
        <w:t>Not contain permanent foundations unless approved</w:t>
      </w:r>
    </w:p>
    <w:p w14:paraId="5DBF8EA1" w14:textId="77777777" w:rsidR="00AA38A7" w:rsidRDefault="00AA38A7" w:rsidP="00AA38A7">
      <w:r w:rsidRPr="00AA38A7">
        <w:t>The Council may require removal of unauthorised structures.</w:t>
      </w:r>
    </w:p>
    <w:p w14:paraId="740C6CC8" w14:textId="32CE368B" w:rsidR="00F11DBB" w:rsidRPr="00AA38A7" w:rsidRDefault="00F11DBB" w:rsidP="00AA38A7">
      <w:r>
        <w:t>Tenants leaving a structure on termination should negotiate with incoming tenant as to removal or retention</w:t>
      </w:r>
      <w:r w:rsidR="00114C63">
        <w:t xml:space="preserve"> which can be facilitated by the Parish Council.</w:t>
      </w:r>
    </w:p>
    <w:p w14:paraId="18CF993F" w14:textId="77777777" w:rsidR="00AA38A7" w:rsidRPr="00AA38A7" w:rsidRDefault="008D509C" w:rsidP="00AA38A7">
      <w:r>
        <w:pict w14:anchorId="107CDFA1">
          <v:rect id="_x0000_i1035" style="width:0;height:1.5pt" o:hralign="center" o:hrstd="t" o:hr="t" fillcolor="#a0a0a0" stroked="f"/>
        </w:pict>
      </w:r>
    </w:p>
    <w:p w14:paraId="6F36C8CC" w14:textId="77777777" w:rsidR="00AA38A7" w:rsidRPr="00AA38A7" w:rsidRDefault="00AA38A7" w:rsidP="00AA38A7">
      <w:pPr>
        <w:rPr>
          <w:b/>
          <w:bCs/>
        </w:rPr>
      </w:pPr>
      <w:r w:rsidRPr="00AA38A7">
        <w:rPr>
          <w:b/>
          <w:bCs/>
        </w:rPr>
        <w:t>12. Environmental Expectations</w:t>
      </w:r>
    </w:p>
    <w:p w14:paraId="23C21BD1" w14:textId="77777777" w:rsidR="00AA38A7" w:rsidRPr="00AA38A7" w:rsidRDefault="00AA38A7" w:rsidP="00AA38A7">
      <w:r w:rsidRPr="00AA38A7">
        <w:t>The Council encourages sustainable practices, including:</w:t>
      </w:r>
    </w:p>
    <w:p w14:paraId="68B1F55E" w14:textId="77777777" w:rsidR="00AA38A7" w:rsidRPr="00AA38A7" w:rsidRDefault="00AA38A7" w:rsidP="00AA38A7">
      <w:pPr>
        <w:numPr>
          <w:ilvl w:val="0"/>
          <w:numId w:val="11"/>
        </w:numPr>
      </w:pPr>
      <w:r w:rsidRPr="00AA38A7">
        <w:t>Composting</w:t>
      </w:r>
    </w:p>
    <w:p w14:paraId="0E1F0C31" w14:textId="77777777" w:rsidR="00AA38A7" w:rsidRPr="00AA38A7" w:rsidRDefault="00AA38A7" w:rsidP="00AA38A7">
      <w:pPr>
        <w:numPr>
          <w:ilvl w:val="0"/>
          <w:numId w:val="11"/>
        </w:numPr>
      </w:pPr>
      <w:r w:rsidRPr="00AA38A7">
        <w:t>Water conservation</w:t>
      </w:r>
    </w:p>
    <w:p w14:paraId="58235CA3" w14:textId="77777777" w:rsidR="00AA38A7" w:rsidRPr="00AA38A7" w:rsidRDefault="00AA38A7" w:rsidP="00AA38A7">
      <w:pPr>
        <w:numPr>
          <w:ilvl w:val="0"/>
          <w:numId w:val="11"/>
        </w:numPr>
      </w:pPr>
      <w:r w:rsidRPr="00AA38A7">
        <w:t>Wildlife-friendly gardening</w:t>
      </w:r>
    </w:p>
    <w:p w14:paraId="5FA5B2D4" w14:textId="77777777" w:rsidR="00AA38A7" w:rsidRPr="00AA38A7" w:rsidRDefault="00AA38A7" w:rsidP="00AA38A7">
      <w:pPr>
        <w:numPr>
          <w:ilvl w:val="0"/>
          <w:numId w:val="11"/>
        </w:numPr>
      </w:pPr>
      <w:r w:rsidRPr="00AA38A7">
        <w:t>Minimising chemical use</w:t>
      </w:r>
    </w:p>
    <w:p w14:paraId="72CA5225" w14:textId="77777777" w:rsidR="00AA38A7" w:rsidRPr="00AA38A7" w:rsidRDefault="00AA38A7" w:rsidP="00AA38A7">
      <w:r w:rsidRPr="00AA38A7">
        <w:t>Bonfires may only be permitted where site rules allow and must not cause nuisance.</w:t>
      </w:r>
    </w:p>
    <w:p w14:paraId="56BE3B31" w14:textId="77777777" w:rsidR="00AA38A7" w:rsidRPr="00AA38A7" w:rsidRDefault="00AA38A7" w:rsidP="00AA38A7">
      <w:r w:rsidRPr="00AA38A7">
        <w:t>The use of asbestos, carpet, or hazardous materials is strictly prohibited.</w:t>
      </w:r>
    </w:p>
    <w:p w14:paraId="5AF1BA6A" w14:textId="77777777" w:rsidR="00AA38A7" w:rsidRPr="00AA38A7" w:rsidRDefault="008D509C" w:rsidP="00AA38A7">
      <w:r>
        <w:pict w14:anchorId="219BEEA5">
          <v:rect id="_x0000_i1036" style="width:0;height:1.5pt" o:hralign="center" o:hrstd="t" o:hr="t" fillcolor="#a0a0a0" stroked="f"/>
        </w:pict>
      </w:r>
    </w:p>
    <w:p w14:paraId="068958C4" w14:textId="77777777" w:rsidR="00AA38A7" w:rsidRPr="00AA38A7" w:rsidRDefault="00AA38A7" w:rsidP="00AA38A7">
      <w:pPr>
        <w:rPr>
          <w:b/>
          <w:bCs/>
        </w:rPr>
      </w:pPr>
      <w:r w:rsidRPr="00AA38A7">
        <w:rPr>
          <w:b/>
          <w:bCs/>
        </w:rPr>
        <w:t>13. Health and Safety</w:t>
      </w:r>
    </w:p>
    <w:p w14:paraId="5E1F0C07" w14:textId="77777777" w:rsidR="00AA38A7" w:rsidRPr="00AA38A7" w:rsidRDefault="00AA38A7" w:rsidP="00AA38A7">
      <w:r w:rsidRPr="00AA38A7">
        <w:t>Tenants are responsible for their own safety and that of visitors.</w:t>
      </w:r>
    </w:p>
    <w:p w14:paraId="681D448E" w14:textId="77777777" w:rsidR="00AA38A7" w:rsidRPr="00AA38A7" w:rsidRDefault="00AA38A7" w:rsidP="00AA38A7">
      <w:r w:rsidRPr="00AA38A7">
        <w:t>Tenants must:</w:t>
      </w:r>
    </w:p>
    <w:p w14:paraId="45DBD786" w14:textId="77777777" w:rsidR="00AA38A7" w:rsidRPr="00AA38A7" w:rsidRDefault="00AA38A7" w:rsidP="00AA38A7">
      <w:pPr>
        <w:numPr>
          <w:ilvl w:val="0"/>
          <w:numId w:val="12"/>
        </w:numPr>
      </w:pPr>
      <w:r w:rsidRPr="00AA38A7">
        <w:t>Store tools safely</w:t>
      </w:r>
    </w:p>
    <w:p w14:paraId="1DE804A7" w14:textId="77777777" w:rsidR="00AA38A7" w:rsidRPr="00AA38A7" w:rsidRDefault="00AA38A7" w:rsidP="00AA38A7">
      <w:pPr>
        <w:numPr>
          <w:ilvl w:val="0"/>
          <w:numId w:val="12"/>
        </w:numPr>
      </w:pPr>
      <w:r w:rsidRPr="00AA38A7">
        <w:t>Use chemicals in accordance with regulations</w:t>
      </w:r>
    </w:p>
    <w:p w14:paraId="69072D64" w14:textId="77777777" w:rsidR="00AA38A7" w:rsidRPr="00AA38A7" w:rsidRDefault="00AA38A7" w:rsidP="00AA38A7">
      <w:pPr>
        <w:numPr>
          <w:ilvl w:val="0"/>
          <w:numId w:val="12"/>
        </w:numPr>
      </w:pPr>
      <w:r w:rsidRPr="00AA38A7">
        <w:t>Keep plots free from significant hazards</w:t>
      </w:r>
    </w:p>
    <w:p w14:paraId="53655468" w14:textId="77777777" w:rsidR="00AA38A7" w:rsidRPr="00AA38A7" w:rsidRDefault="00AA38A7" w:rsidP="00AA38A7">
      <w:r w:rsidRPr="00AA38A7">
        <w:t>Children must be supervised at all times.</w:t>
      </w:r>
    </w:p>
    <w:p w14:paraId="7163F604" w14:textId="77777777" w:rsidR="00AA38A7" w:rsidRPr="00AA38A7" w:rsidRDefault="008D509C" w:rsidP="00AA38A7">
      <w:r>
        <w:pict w14:anchorId="761EEA88">
          <v:rect id="_x0000_i1037" style="width:0;height:1.5pt" o:hralign="center" o:hrstd="t" o:hr="t" fillcolor="#a0a0a0" stroked="f"/>
        </w:pict>
      </w:r>
    </w:p>
    <w:p w14:paraId="22E1E84C" w14:textId="77777777" w:rsidR="00AA38A7" w:rsidRPr="00AA38A7" w:rsidRDefault="00AA38A7" w:rsidP="00AA38A7">
      <w:pPr>
        <w:rPr>
          <w:b/>
          <w:bCs/>
        </w:rPr>
      </w:pPr>
      <w:r w:rsidRPr="00AA38A7">
        <w:rPr>
          <w:b/>
          <w:bCs/>
        </w:rPr>
        <w:t>14. Behaviour and Nuisance</w:t>
      </w:r>
    </w:p>
    <w:p w14:paraId="4F99745D" w14:textId="77777777" w:rsidR="00AA38A7" w:rsidRPr="00AA38A7" w:rsidRDefault="00AA38A7" w:rsidP="00AA38A7">
      <w:r w:rsidRPr="00AA38A7">
        <w:t>Tenants must not:</w:t>
      </w:r>
    </w:p>
    <w:p w14:paraId="4D11FBEF" w14:textId="77777777" w:rsidR="00AA38A7" w:rsidRPr="00AA38A7" w:rsidRDefault="00AA38A7" w:rsidP="00AA38A7">
      <w:pPr>
        <w:numPr>
          <w:ilvl w:val="0"/>
          <w:numId w:val="13"/>
        </w:numPr>
      </w:pPr>
      <w:r w:rsidRPr="00AA38A7">
        <w:t>Cause disturbance to other tenants or neighbours</w:t>
      </w:r>
    </w:p>
    <w:p w14:paraId="4640409E" w14:textId="5B244CFD" w:rsidR="00AA38A7" w:rsidRPr="00AA38A7" w:rsidRDefault="00AA38A7" w:rsidP="007F0FE4">
      <w:pPr>
        <w:numPr>
          <w:ilvl w:val="0"/>
          <w:numId w:val="13"/>
        </w:numPr>
      </w:pPr>
      <w:r w:rsidRPr="00AA38A7">
        <w:t>Play amplified music</w:t>
      </w:r>
    </w:p>
    <w:p w14:paraId="29FBB675" w14:textId="77777777" w:rsidR="00AA38A7" w:rsidRPr="00AA38A7" w:rsidRDefault="00AA38A7" w:rsidP="00AA38A7">
      <w:pPr>
        <w:numPr>
          <w:ilvl w:val="0"/>
          <w:numId w:val="13"/>
        </w:numPr>
      </w:pPr>
      <w:r w:rsidRPr="00AA38A7">
        <w:t>Engage in threatening or abusive behaviour</w:t>
      </w:r>
    </w:p>
    <w:p w14:paraId="38935DCD" w14:textId="77777777" w:rsidR="00AA38A7" w:rsidRPr="00AA38A7" w:rsidRDefault="00AA38A7" w:rsidP="00AA38A7">
      <w:r w:rsidRPr="00AA38A7">
        <w:t>The Council operates a zero-tolerance approach to harassment.</w:t>
      </w:r>
    </w:p>
    <w:p w14:paraId="08825D43" w14:textId="77777777" w:rsidR="00AA38A7" w:rsidRPr="00AA38A7" w:rsidRDefault="008D509C" w:rsidP="00AA38A7">
      <w:r>
        <w:pict w14:anchorId="1B186542">
          <v:rect id="_x0000_i1038" style="width:0;height:1.5pt" o:hralign="center" o:hrstd="t" o:hr="t" fillcolor="#a0a0a0" stroked="f"/>
        </w:pict>
      </w:r>
    </w:p>
    <w:p w14:paraId="73C36793" w14:textId="77777777" w:rsidR="00A3558D" w:rsidRDefault="00A3558D" w:rsidP="00AA38A7">
      <w:pPr>
        <w:rPr>
          <w:b/>
          <w:bCs/>
        </w:rPr>
      </w:pPr>
    </w:p>
    <w:p w14:paraId="0C409A60" w14:textId="7591C1C4" w:rsidR="00AA38A7" w:rsidRPr="00AA38A7" w:rsidRDefault="00AA38A7" w:rsidP="00AA38A7">
      <w:pPr>
        <w:rPr>
          <w:b/>
          <w:bCs/>
        </w:rPr>
      </w:pPr>
      <w:r w:rsidRPr="00AA38A7">
        <w:rPr>
          <w:b/>
          <w:bCs/>
        </w:rPr>
        <w:lastRenderedPageBreak/>
        <w:t>15. Termination of Tenancy</w:t>
      </w:r>
    </w:p>
    <w:p w14:paraId="256F0FD8" w14:textId="77777777" w:rsidR="00AA38A7" w:rsidRPr="00AA38A7" w:rsidRDefault="00AA38A7" w:rsidP="00AA38A7">
      <w:r w:rsidRPr="00AA38A7">
        <w:t>The Council may terminate a tenancy where:</w:t>
      </w:r>
    </w:p>
    <w:p w14:paraId="30BFA970" w14:textId="77777777" w:rsidR="00AA38A7" w:rsidRPr="00AA38A7" w:rsidRDefault="00AA38A7" w:rsidP="00AA38A7">
      <w:pPr>
        <w:numPr>
          <w:ilvl w:val="0"/>
          <w:numId w:val="14"/>
        </w:numPr>
      </w:pPr>
      <w:r w:rsidRPr="00AA38A7">
        <w:t>Rent is unpaid</w:t>
      </w:r>
    </w:p>
    <w:p w14:paraId="43D3EA9B" w14:textId="77777777" w:rsidR="00AA38A7" w:rsidRPr="00AA38A7" w:rsidRDefault="00AA38A7" w:rsidP="00AA38A7">
      <w:pPr>
        <w:numPr>
          <w:ilvl w:val="0"/>
          <w:numId w:val="14"/>
        </w:numPr>
      </w:pPr>
      <w:r w:rsidRPr="00AA38A7">
        <w:t>The plot is not cultivated</w:t>
      </w:r>
    </w:p>
    <w:p w14:paraId="33DC09A3" w14:textId="77777777" w:rsidR="00AA38A7" w:rsidRPr="00AA38A7" w:rsidRDefault="00AA38A7" w:rsidP="00AA38A7">
      <w:pPr>
        <w:numPr>
          <w:ilvl w:val="0"/>
          <w:numId w:val="14"/>
        </w:numPr>
      </w:pPr>
      <w:r w:rsidRPr="00AA38A7">
        <w:t>Rules are breached</w:t>
      </w:r>
    </w:p>
    <w:p w14:paraId="1B6A7714" w14:textId="77777777" w:rsidR="00AA38A7" w:rsidRPr="00AA38A7" w:rsidRDefault="00AA38A7" w:rsidP="00AA38A7">
      <w:pPr>
        <w:numPr>
          <w:ilvl w:val="0"/>
          <w:numId w:val="14"/>
        </w:numPr>
      </w:pPr>
      <w:r w:rsidRPr="00AA38A7">
        <w:t>False information was provided</w:t>
      </w:r>
    </w:p>
    <w:p w14:paraId="5E66EAF8" w14:textId="77777777" w:rsidR="00AA38A7" w:rsidRPr="00AA38A7" w:rsidRDefault="00AA38A7" w:rsidP="00AA38A7">
      <w:pPr>
        <w:numPr>
          <w:ilvl w:val="0"/>
          <w:numId w:val="14"/>
        </w:numPr>
      </w:pPr>
      <w:r w:rsidRPr="00AA38A7">
        <w:t>The tenant becomes ineligible</w:t>
      </w:r>
    </w:p>
    <w:p w14:paraId="2D51087B" w14:textId="77777777" w:rsidR="00AA38A7" w:rsidRPr="00AA38A7" w:rsidRDefault="00AA38A7" w:rsidP="00AA38A7">
      <w:r w:rsidRPr="00AA38A7">
        <w:t>Where possible, the Council will:</w:t>
      </w:r>
    </w:p>
    <w:p w14:paraId="18BF2F1A" w14:textId="77777777" w:rsidR="00AA38A7" w:rsidRPr="00AA38A7" w:rsidRDefault="00AA38A7" w:rsidP="00AA38A7">
      <w:pPr>
        <w:numPr>
          <w:ilvl w:val="0"/>
          <w:numId w:val="15"/>
        </w:numPr>
      </w:pPr>
      <w:r w:rsidRPr="00AA38A7">
        <w:t>Issue written warning</w:t>
      </w:r>
    </w:p>
    <w:p w14:paraId="797EB8CE" w14:textId="77777777" w:rsidR="00AA38A7" w:rsidRPr="00AA38A7" w:rsidRDefault="00AA38A7" w:rsidP="00AA38A7">
      <w:pPr>
        <w:numPr>
          <w:ilvl w:val="0"/>
          <w:numId w:val="15"/>
        </w:numPr>
      </w:pPr>
      <w:r w:rsidRPr="00AA38A7">
        <w:t>Provide opportunity to remedy</w:t>
      </w:r>
    </w:p>
    <w:p w14:paraId="0D84B82A" w14:textId="77777777" w:rsidR="00AA38A7" w:rsidRPr="00AA38A7" w:rsidRDefault="00AA38A7" w:rsidP="00AA38A7">
      <w:pPr>
        <w:numPr>
          <w:ilvl w:val="0"/>
          <w:numId w:val="15"/>
        </w:numPr>
      </w:pPr>
      <w:r w:rsidRPr="00AA38A7">
        <w:t>Serve formal notice if unresolved</w:t>
      </w:r>
    </w:p>
    <w:p w14:paraId="3799EA84" w14:textId="77777777" w:rsidR="00AA38A7" w:rsidRPr="00AA38A7" w:rsidRDefault="00AA38A7" w:rsidP="00AA38A7">
      <w:r w:rsidRPr="00AA38A7">
        <w:t>Immediate termination may occur in cases of serious misconduct.</w:t>
      </w:r>
    </w:p>
    <w:p w14:paraId="26C699D4" w14:textId="77777777" w:rsidR="00AA38A7" w:rsidRPr="00AA38A7" w:rsidRDefault="008D509C" w:rsidP="00AA38A7">
      <w:r>
        <w:pict w14:anchorId="11F16694">
          <v:rect id="_x0000_i1039" style="width:0;height:1.5pt" o:hralign="center" o:hrstd="t" o:hr="t" fillcolor="#a0a0a0" stroked="f"/>
        </w:pict>
      </w:r>
    </w:p>
    <w:p w14:paraId="2C08259F" w14:textId="77777777" w:rsidR="00AA38A7" w:rsidRPr="00AA38A7" w:rsidRDefault="00AA38A7" w:rsidP="00AA38A7">
      <w:pPr>
        <w:rPr>
          <w:b/>
          <w:bCs/>
        </w:rPr>
      </w:pPr>
      <w:r w:rsidRPr="00AA38A7">
        <w:rPr>
          <w:b/>
          <w:bCs/>
        </w:rPr>
        <w:t>16. Complaints and Appeals</w:t>
      </w:r>
    </w:p>
    <w:p w14:paraId="4F9802CD" w14:textId="77777777" w:rsidR="00AA38A7" w:rsidRPr="00AA38A7" w:rsidRDefault="00AA38A7" w:rsidP="00AA38A7">
      <w:r w:rsidRPr="00AA38A7">
        <w:t>Complaints should be submitted to the Clerk and will be handled under the Council’s Complaints Procedure.</w:t>
      </w:r>
    </w:p>
    <w:p w14:paraId="15B05B9A" w14:textId="77777777" w:rsidR="00AA38A7" w:rsidRPr="00AA38A7" w:rsidRDefault="00AA38A7" w:rsidP="00AA38A7">
      <w:r w:rsidRPr="00AA38A7">
        <w:t>Tenants may appeal decisions in writing within 14 days.</w:t>
      </w:r>
    </w:p>
    <w:p w14:paraId="29B6D05B" w14:textId="77777777" w:rsidR="00AA38A7" w:rsidRPr="00AA38A7" w:rsidRDefault="008D509C" w:rsidP="00AA38A7">
      <w:r>
        <w:pict w14:anchorId="74F8E7D2">
          <v:rect id="_x0000_i1040" style="width:0;height:1.5pt" o:hralign="center" o:hrstd="t" o:hr="t" fillcolor="#a0a0a0" stroked="f"/>
        </w:pict>
      </w:r>
    </w:p>
    <w:p w14:paraId="6563E961" w14:textId="77777777" w:rsidR="00AA38A7" w:rsidRPr="00AA38A7" w:rsidRDefault="00AA38A7" w:rsidP="00AA38A7">
      <w:pPr>
        <w:rPr>
          <w:b/>
          <w:bCs/>
        </w:rPr>
      </w:pPr>
      <w:r w:rsidRPr="00AA38A7">
        <w:rPr>
          <w:b/>
          <w:bCs/>
        </w:rPr>
        <w:t>17. Equality</w:t>
      </w:r>
    </w:p>
    <w:p w14:paraId="44FD2287" w14:textId="77777777" w:rsidR="00AA38A7" w:rsidRPr="00AA38A7" w:rsidRDefault="00AA38A7" w:rsidP="00AA38A7">
      <w:r w:rsidRPr="00AA38A7">
        <w:t>The Council will make reasonable adjustments to support tenants with disabilities wherever practicable.</w:t>
      </w:r>
    </w:p>
    <w:p w14:paraId="3E226B49" w14:textId="77777777" w:rsidR="00AA38A7" w:rsidRPr="00AA38A7" w:rsidRDefault="008D509C" w:rsidP="00AA38A7">
      <w:r>
        <w:pict w14:anchorId="0BE25C01">
          <v:rect id="_x0000_i1041" style="width:0;height:1.5pt" o:hralign="center" o:hrstd="t" o:hr="t" fillcolor="#a0a0a0" stroked="f"/>
        </w:pict>
      </w:r>
    </w:p>
    <w:p w14:paraId="497AABFB" w14:textId="77777777" w:rsidR="00AA38A7" w:rsidRPr="00AA38A7" w:rsidRDefault="00AA38A7" w:rsidP="00AA38A7">
      <w:pPr>
        <w:rPr>
          <w:b/>
          <w:bCs/>
        </w:rPr>
      </w:pPr>
      <w:r w:rsidRPr="00AA38A7">
        <w:rPr>
          <w:b/>
          <w:bCs/>
        </w:rPr>
        <w:t>18. Data Protection (UK GDPR)</w:t>
      </w:r>
    </w:p>
    <w:p w14:paraId="02249B92" w14:textId="77777777" w:rsidR="00AA38A7" w:rsidRPr="00AA38A7" w:rsidRDefault="00AA38A7" w:rsidP="00AA38A7">
      <w:r w:rsidRPr="00AA38A7">
        <w:t>The Council collects and processes personal data for the purpose of administering allotment tenancies.</w:t>
      </w:r>
    </w:p>
    <w:p w14:paraId="5170EC48" w14:textId="77777777" w:rsidR="00AA38A7" w:rsidRPr="00AA38A7" w:rsidRDefault="00AA38A7" w:rsidP="00AA38A7">
      <w:pPr>
        <w:numPr>
          <w:ilvl w:val="0"/>
          <w:numId w:val="16"/>
        </w:numPr>
      </w:pPr>
      <w:r w:rsidRPr="00AA38A7">
        <w:t>Data will be processed lawfully, fairly, and transparently.</w:t>
      </w:r>
    </w:p>
    <w:p w14:paraId="7425617E" w14:textId="77777777" w:rsidR="00AA38A7" w:rsidRPr="00AA38A7" w:rsidRDefault="00AA38A7" w:rsidP="00AA38A7">
      <w:pPr>
        <w:numPr>
          <w:ilvl w:val="0"/>
          <w:numId w:val="16"/>
        </w:numPr>
      </w:pPr>
      <w:r w:rsidRPr="00AA38A7">
        <w:t>Information will not be shared with third parties unless required by law.</w:t>
      </w:r>
    </w:p>
    <w:p w14:paraId="591A1FB9" w14:textId="77777777" w:rsidR="00AA38A7" w:rsidRPr="00AA38A7" w:rsidRDefault="00AA38A7" w:rsidP="00AA38A7">
      <w:pPr>
        <w:numPr>
          <w:ilvl w:val="0"/>
          <w:numId w:val="16"/>
        </w:numPr>
      </w:pPr>
      <w:r w:rsidRPr="00AA38A7">
        <w:t>Data will be retained only as long as necessary.</w:t>
      </w:r>
    </w:p>
    <w:p w14:paraId="5A3FED46" w14:textId="77777777" w:rsidR="00AA38A7" w:rsidRPr="00AA38A7" w:rsidRDefault="00AA38A7" w:rsidP="00AA38A7">
      <w:pPr>
        <w:numPr>
          <w:ilvl w:val="0"/>
          <w:numId w:val="16"/>
        </w:numPr>
      </w:pPr>
      <w:r w:rsidRPr="00AA38A7">
        <w:t>Individuals have the right to access their data and request correction.</w:t>
      </w:r>
    </w:p>
    <w:p w14:paraId="617E73F0" w14:textId="77777777" w:rsidR="00AA38A7" w:rsidRPr="00AA38A7" w:rsidRDefault="00AA38A7" w:rsidP="00AA38A7">
      <w:r w:rsidRPr="00AA38A7">
        <w:t>Further information is available in the Council’s Privacy Notice.</w:t>
      </w:r>
    </w:p>
    <w:p w14:paraId="4B32B267" w14:textId="77777777" w:rsidR="00AA38A7" w:rsidRPr="00AA38A7" w:rsidRDefault="008D509C" w:rsidP="00AA38A7">
      <w:r>
        <w:pict w14:anchorId="05F03775">
          <v:rect id="_x0000_i1042" style="width:0;height:1.5pt" o:hralign="center" o:hrstd="t" o:hr="t" fillcolor="#a0a0a0" stroked="f"/>
        </w:pict>
      </w:r>
    </w:p>
    <w:p w14:paraId="72F2E8B0" w14:textId="77777777" w:rsidR="00AA38A7" w:rsidRPr="00AA38A7" w:rsidRDefault="00AA38A7" w:rsidP="00AA38A7">
      <w:pPr>
        <w:rPr>
          <w:b/>
          <w:bCs/>
        </w:rPr>
      </w:pPr>
      <w:r w:rsidRPr="00AA38A7">
        <w:rPr>
          <w:b/>
          <w:bCs/>
        </w:rPr>
        <w:lastRenderedPageBreak/>
        <w:t>19. Policy Review</w:t>
      </w:r>
    </w:p>
    <w:p w14:paraId="6BD5AEE2" w14:textId="77777777" w:rsidR="00AA38A7" w:rsidRPr="00AA38A7" w:rsidRDefault="00AA38A7" w:rsidP="00AA38A7">
      <w:r w:rsidRPr="00AA38A7">
        <w:t>This policy will be reviewed every three years or sooner if legislation or operational requirements change</w:t>
      </w:r>
    </w:p>
    <w:p w14:paraId="71441A22" w14:textId="77777777" w:rsidR="00BC2E7A" w:rsidRDefault="00BC2E7A"/>
    <w:sectPr w:rsidR="00BC2E7A" w:rsidSect="00A3558D">
      <w:headerReference w:type="even" r:id="rId8"/>
      <w:headerReference w:type="default" r:id="rId9"/>
      <w:headerReference w:type="first" r:id="rId10"/>
      <w:pgSz w:w="11906" w:h="16838"/>
      <w:pgMar w:top="1440" w:right="1440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1D3C3" w14:textId="77777777" w:rsidR="008D509C" w:rsidRDefault="008D509C" w:rsidP="003047C3">
      <w:pPr>
        <w:spacing w:after="0" w:line="240" w:lineRule="auto"/>
      </w:pPr>
      <w:r>
        <w:separator/>
      </w:r>
    </w:p>
  </w:endnote>
  <w:endnote w:type="continuationSeparator" w:id="0">
    <w:p w14:paraId="15E8F6A7" w14:textId="77777777" w:rsidR="008D509C" w:rsidRDefault="008D509C" w:rsidP="003047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AE45D" w14:textId="77777777" w:rsidR="008D509C" w:rsidRDefault="008D509C" w:rsidP="003047C3">
      <w:pPr>
        <w:spacing w:after="0" w:line="240" w:lineRule="auto"/>
      </w:pPr>
      <w:r>
        <w:separator/>
      </w:r>
    </w:p>
  </w:footnote>
  <w:footnote w:type="continuationSeparator" w:id="0">
    <w:p w14:paraId="101D3C6E" w14:textId="77777777" w:rsidR="008D509C" w:rsidRDefault="008D509C" w:rsidP="003047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6E447" w14:textId="3C6F322C" w:rsidR="003047C3" w:rsidRDefault="003047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AE3EE" w14:textId="10E4A3D8" w:rsidR="003047C3" w:rsidRDefault="003047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DFA07" w14:textId="367833FD" w:rsidR="003047C3" w:rsidRDefault="003047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56F11"/>
    <w:multiLevelType w:val="multilevel"/>
    <w:tmpl w:val="63B0D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6E4BBF"/>
    <w:multiLevelType w:val="multilevel"/>
    <w:tmpl w:val="5E147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A62A52"/>
    <w:multiLevelType w:val="multilevel"/>
    <w:tmpl w:val="7D604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577E00"/>
    <w:multiLevelType w:val="multilevel"/>
    <w:tmpl w:val="416AF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C86F18"/>
    <w:multiLevelType w:val="multilevel"/>
    <w:tmpl w:val="675EF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0E076C"/>
    <w:multiLevelType w:val="multilevel"/>
    <w:tmpl w:val="F4E46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DF5CEE"/>
    <w:multiLevelType w:val="multilevel"/>
    <w:tmpl w:val="B4F81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A43F2F"/>
    <w:multiLevelType w:val="multilevel"/>
    <w:tmpl w:val="38F2F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5F4964"/>
    <w:multiLevelType w:val="multilevel"/>
    <w:tmpl w:val="7C820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C74BDA"/>
    <w:multiLevelType w:val="multilevel"/>
    <w:tmpl w:val="69BCC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592272"/>
    <w:multiLevelType w:val="multilevel"/>
    <w:tmpl w:val="6C1AB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4820A3"/>
    <w:multiLevelType w:val="multilevel"/>
    <w:tmpl w:val="70226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5674AFF"/>
    <w:multiLevelType w:val="multilevel"/>
    <w:tmpl w:val="C6D68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62F4C7D"/>
    <w:multiLevelType w:val="multilevel"/>
    <w:tmpl w:val="49324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B566CE2"/>
    <w:multiLevelType w:val="multilevel"/>
    <w:tmpl w:val="D2F6A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D366249"/>
    <w:multiLevelType w:val="multilevel"/>
    <w:tmpl w:val="BFE66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45495455">
    <w:abstractNumId w:val="6"/>
  </w:num>
  <w:num w:numId="2" w16cid:durableId="996149227">
    <w:abstractNumId w:val="0"/>
  </w:num>
  <w:num w:numId="3" w16cid:durableId="1408765059">
    <w:abstractNumId w:val="12"/>
  </w:num>
  <w:num w:numId="4" w16cid:durableId="542400035">
    <w:abstractNumId w:val="3"/>
  </w:num>
  <w:num w:numId="5" w16cid:durableId="1828205522">
    <w:abstractNumId w:val="5"/>
  </w:num>
  <w:num w:numId="6" w16cid:durableId="1467626652">
    <w:abstractNumId w:val="7"/>
  </w:num>
  <w:num w:numId="7" w16cid:durableId="385181593">
    <w:abstractNumId w:val="15"/>
  </w:num>
  <w:num w:numId="8" w16cid:durableId="367728509">
    <w:abstractNumId w:val="4"/>
  </w:num>
  <w:num w:numId="9" w16cid:durableId="1511720236">
    <w:abstractNumId w:val="8"/>
  </w:num>
  <w:num w:numId="10" w16cid:durableId="158809811">
    <w:abstractNumId w:val="1"/>
  </w:num>
  <w:num w:numId="11" w16cid:durableId="1321275579">
    <w:abstractNumId w:val="10"/>
  </w:num>
  <w:num w:numId="12" w16cid:durableId="1311472950">
    <w:abstractNumId w:val="14"/>
  </w:num>
  <w:num w:numId="13" w16cid:durableId="1334530150">
    <w:abstractNumId w:val="9"/>
  </w:num>
  <w:num w:numId="14" w16cid:durableId="1792164337">
    <w:abstractNumId w:val="2"/>
  </w:num>
  <w:num w:numId="15" w16cid:durableId="1485076203">
    <w:abstractNumId w:val="11"/>
  </w:num>
  <w:num w:numId="16" w16cid:durableId="24970145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E7A"/>
    <w:rsid w:val="00114C63"/>
    <w:rsid w:val="00131057"/>
    <w:rsid w:val="003047C3"/>
    <w:rsid w:val="0062655E"/>
    <w:rsid w:val="006B1072"/>
    <w:rsid w:val="00710C4C"/>
    <w:rsid w:val="007F0FE4"/>
    <w:rsid w:val="00886EA6"/>
    <w:rsid w:val="008D509C"/>
    <w:rsid w:val="0092643A"/>
    <w:rsid w:val="00A3558D"/>
    <w:rsid w:val="00A845C1"/>
    <w:rsid w:val="00AA38A7"/>
    <w:rsid w:val="00BC2E7A"/>
    <w:rsid w:val="00DF5538"/>
    <w:rsid w:val="00E13DEC"/>
    <w:rsid w:val="00EC35B5"/>
    <w:rsid w:val="00F11DBB"/>
    <w:rsid w:val="00F71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73442A"/>
  <w15:chartTrackingRefBased/>
  <w15:docId w15:val="{79966013-B3DE-469C-B49B-E918AA760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2E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2E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2E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2E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2E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2E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2E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2E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2E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2E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2E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2E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2E7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2E7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2E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2E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2E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2E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2E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2E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2E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2E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2E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2E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2E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2E7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2E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2E7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2E7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047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47C3"/>
  </w:style>
  <w:style w:type="paragraph" w:styleId="Footer">
    <w:name w:val="footer"/>
    <w:basedOn w:val="Normal"/>
    <w:link w:val="FooterChar"/>
    <w:uiPriority w:val="99"/>
    <w:unhideWhenUsed/>
    <w:rsid w:val="003047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47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811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Mills</dc:creator>
  <cp:keywords/>
  <dc:description/>
  <cp:lastModifiedBy>Jane Mills</cp:lastModifiedBy>
  <cp:revision>3</cp:revision>
  <dcterms:created xsi:type="dcterms:W3CDTF">2026-02-06T13:41:00Z</dcterms:created>
  <dcterms:modified xsi:type="dcterms:W3CDTF">2026-05-05T13:14:00Z</dcterms:modified>
</cp:coreProperties>
</file>